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</w:t>
      </w:r>
      <w:r w:rsidR="00DC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6"/>
        <w:gridCol w:w="360"/>
        <w:gridCol w:w="1277"/>
        <w:gridCol w:w="584"/>
        <w:gridCol w:w="810"/>
        <w:gridCol w:w="414"/>
        <w:gridCol w:w="782"/>
        <w:gridCol w:w="808"/>
        <w:gridCol w:w="2725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BC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DC7919" w:rsidP="00DC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>Юргинского муниципального района шестого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</w:t>
      </w:r>
      <w:r w:rsidR="00C017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7919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bookmarkEnd w:id="0"/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со статьей 77 Закона Кемеровской области от 30.05.2011 № 54-ОЗ «О выборах в органы местного самоуправления в Кемеровской области» окружная избирательная комиссия одномандатного избирательного округа  №</w:t>
      </w:r>
      <w:r w:rsidR="00DC7919">
        <w:rPr>
          <w:rFonts w:ascii="Times New Roman" w:eastAsia="Calibri" w:hAnsi="Times New Roman" w:cs="Times New Roman"/>
          <w:sz w:val="24"/>
          <w:szCs w:val="24"/>
        </w:rPr>
        <w:t>9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DC7919">
        <w:rPr>
          <w:rFonts w:ascii="Times New Roman" w:eastAsia="Calibri" w:hAnsi="Times New Roman" w:cs="Times New Roman"/>
          <w:sz w:val="24"/>
          <w:szCs w:val="24"/>
        </w:rPr>
        <w:t>9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Объявить 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одномандатному избирательному округу №</w:t>
      </w:r>
      <w:r w:rsidR="00DC7919">
        <w:rPr>
          <w:rFonts w:ascii="Times New Roman" w:eastAsia="Calibri" w:hAnsi="Times New Roman" w:cs="Times New Roman"/>
          <w:sz w:val="24"/>
          <w:szCs w:val="24"/>
        </w:rPr>
        <w:t>9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6E4290">
        <w:rPr>
          <w:rFonts w:ascii="Times New Roman" w:eastAsia="Calibri" w:hAnsi="Times New Roman" w:cs="Times New Roman"/>
          <w:b/>
          <w:sz w:val="24"/>
          <w:szCs w:val="24"/>
        </w:rPr>
        <w:t>Бережнову</w:t>
      </w:r>
      <w:proofErr w:type="spellEnd"/>
      <w:r w:rsidR="006E4290">
        <w:rPr>
          <w:rFonts w:ascii="Times New Roman" w:eastAsia="Calibri" w:hAnsi="Times New Roman" w:cs="Times New Roman"/>
          <w:b/>
          <w:sz w:val="24"/>
          <w:szCs w:val="24"/>
        </w:rPr>
        <w:t xml:space="preserve"> Инну </w:t>
      </w:r>
      <w:proofErr w:type="spellStart"/>
      <w:r w:rsidR="006E4290">
        <w:rPr>
          <w:rFonts w:ascii="Times New Roman" w:eastAsia="Calibri" w:hAnsi="Times New Roman" w:cs="Times New Roman"/>
          <w:b/>
          <w:sz w:val="24"/>
          <w:szCs w:val="24"/>
        </w:rPr>
        <w:t>Якубовну</w:t>
      </w:r>
      <w:proofErr w:type="spellEnd"/>
      <w:r w:rsidR="006E429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МАУ «Районная газет</w:t>
      </w:r>
      <w:r w:rsidR="005841B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</w:t>
      </w:r>
      <w:r w:rsidR="00DC7919">
        <w:rPr>
          <w:rFonts w:ascii="Times New Roman" w:eastAsia="Calibri" w:hAnsi="Times New Roman" w:cs="Times New Roman"/>
          <w:sz w:val="24"/>
          <w:szCs w:val="24"/>
        </w:rPr>
        <w:t xml:space="preserve">9 </w:t>
      </w:r>
      <w:proofErr w:type="spellStart"/>
      <w:r w:rsidR="00DC7919">
        <w:rPr>
          <w:rFonts w:ascii="Times New Roman" w:eastAsia="Calibri" w:hAnsi="Times New Roman" w:cs="Times New Roman"/>
          <w:sz w:val="24"/>
          <w:szCs w:val="24"/>
        </w:rPr>
        <w:t>Л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DC7919">
        <w:rPr>
          <w:rFonts w:ascii="Times New Roman" w:eastAsia="Calibri" w:hAnsi="Times New Roman" w:cs="Times New Roman"/>
          <w:sz w:val="24"/>
          <w:szCs w:val="24"/>
        </w:rPr>
        <w:t>М.Золотареву</w:t>
      </w:r>
      <w:proofErr w:type="spellEnd"/>
      <w:r w:rsidR="00DC79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DC791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Л.М.Золотарева</w:t>
            </w:r>
            <w:proofErr w:type="spellEnd"/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DC7919" w:rsidP="00DC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А.В.Турбин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492B4A"/>
    <w:rsid w:val="0049527B"/>
    <w:rsid w:val="004F2F4F"/>
    <w:rsid w:val="005841B9"/>
    <w:rsid w:val="006E4290"/>
    <w:rsid w:val="00855C7D"/>
    <w:rsid w:val="00B840DE"/>
    <w:rsid w:val="00BC0301"/>
    <w:rsid w:val="00C01764"/>
    <w:rsid w:val="00DC7919"/>
    <w:rsid w:val="00F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2019-04-02T10:00:00Z</dcterms:created>
  <dcterms:modified xsi:type="dcterms:W3CDTF">2019-04-02T10:00:00Z</dcterms:modified>
</cp:coreProperties>
</file>